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548" w:rsidRDefault="00CA6548"/>
    <w:p w:rsidR="00706792" w:rsidRDefault="00706792"/>
    <w:p w:rsidR="00706792" w:rsidRDefault="00706792"/>
    <w:p w:rsidR="00706792" w:rsidRDefault="00706792"/>
    <w:p w:rsidR="00706792" w:rsidRDefault="00706792"/>
    <w:p w:rsidR="00706792" w:rsidRDefault="00706792"/>
    <w:p w:rsidR="00706792" w:rsidRDefault="00706792"/>
    <w:p w:rsidR="00706792" w:rsidRDefault="00706792"/>
    <w:p w:rsidR="00706792" w:rsidRDefault="00706792" w:rsidP="00706792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706792">
        <w:rPr>
          <w:rFonts w:ascii="Times New Roman" w:hAnsi="Times New Roman" w:cs="Times New Roman"/>
          <w:b/>
          <w:sz w:val="72"/>
          <w:szCs w:val="72"/>
        </w:rPr>
        <w:t>Material para mitigar ideas que atenten contra la vida</w:t>
      </w:r>
    </w:p>
    <w:p w:rsidR="00706792" w:rsidRDefault="00706792" w:rsidP="00706792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706792" w:rsidRDefault="00706792" w:rsidP="00706792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706792" w:rsidRDefault="00706792" w:rsidP="00706792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706792" w:rsidRDefault="00706792" w:rsidP="00706792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>Marzo 2020</w:t>
      </w:r>
    </w:p>
    <w:p w:rsidR="00706792" w:rsidRDefault="00706792" w:rsidP="00706792">
      <w:pPr>
        <w:rPr>
          <w:rFonts w:ascii="Times New Roman" w:hAnsi="Times New Roman" w:cs="Times New Roman"/>
          <w:sz w:val="72"/>
          <w:szCs w:val="72"/>
        </w:rPr>
      </w:pPr>
    </w:p>
    <w:p w:rsidR="00706792" w:rsidRDefault="00706792" w:rsidP="00706792">
      <w:pPr>
        <w:tabs>
          <w:tab w:val="left" w:pos="4980"/>
        </w:tabs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ab/>
      </w:r>
    </w:p>
    <w:p w:rsidR="00706792" w:rsidRDefault="00706792" w:rsidP="00706792">
      <w:pPr>
        <w:tabs>
          <w:tab w:val="left" w:pos="4980"/>
        </w:tabs>
        <w:rPr>
          <w:rFonts w:ascii="Times New Roman" w:hAnsi="Times New Roman" w:cs="Times New Roman"/>
          <w:sz w:val="72"/>
          <w:szCs w:val="72"/>
        </w:rPr>
      </w:pPr>
    </w:p>
    <w:p w:rsidR="00706792" w:rsidRDefault="00706792" w:rsidP="00706792">
      <w:pPr>
        <w:tabs>
          <w:tab w:val="left" w:pos="4980"/>
        </w:tabs>
        <w:rPr>
          <w:rFonts w:ascii="Times New Roman" w:hAnsi="Times New Roman" w:cs="Times New Roman"/>
          <w:sz w:val="72"/>
          <w:szCs w:val="72"/>
        </w:rPr>
      </w:pPr>
    </w:p>
    <w:p w:rsidR="00706792" w:rsidRDefault="00706792" w:rsidP="00706792">
      <w:pPr>
        <w:tabs>
          <w:tab w:val="left" w:pos="4980"/>
        </w:tabs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lastRenderedPageBreak/>
        <w:t>Concepto:</w:t>
      </w:r>
    </w:p>
    <w:p w:rsidR="00706792" w:rsidRDefault="00706792" w:rsidP="00706792">
      <w:pPr>
        <w:tabs>
          <w:tab w:val="left" w:pos="4980"/>
        </w:tabs>
        <w:rPr>
          <w:rFonts w:ascii="Times New Roman" w:hAnsi="Times New Roman" w:cs="Times New Roman"/>
          <w:sz w:val="72"/>
          <w:szCs w:val="72"/>
        </w:rPr>
      </w:pPr>
    </w:p>
    <w:p w:rsidR="00706792" w:rsidRDefault="00706792" w:rsidP="00706792">
      <w:p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  <w:r w:rsidRPr="00DC52BC">
        <w:rPr>
          <w:rFonts w:ascii="Times New Roman" w:hAnsi="Times New Roman" w:cs="Times New Roman"/>
          <w:sz w:val="40"/>
          <w:szCs w:val="40"/>
        </w:rPr>
        <w:t>El atentar contra la vida es una acción destinada a lastimarse uno mismo e incluye gestos, acciones, intentos o incluso la acción consumada.</w:t>
      </w:r>
    </w:p>
    <w:p w:rsidR="00DC52BC" w:rsidRDefault="00DC52BC" w:rsidP="00706792">
      <w:p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</w:p>
    <w:p w:rsidR="00DC52BC" w:rsidRPr="00DC52BC" w:rsidRDefault="00DC52BC" w:rsidP="00706792">
      <w:p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</w:p>
    <w:p w:rsidR="00706792" w:rsidRDefault="00706792" w:rsidP="00706792">
      <w:pPr>
        <w:tabs>
          <w:tab w:val="left" w:pos="4980"/>
        </w:tabs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noProof/>
          <w:sz w:val="72"/>
          <w:szCs w:val="72"/>
          <w:lang w:eastAsia="es-ES"/>
        </w:rPr>
        <w:drawing>
          <wp:inline distT="0" distB="0" distL="0" distR="0">
            <wp:extent cx="4962525" cy="4572000"/>
            <wp:effectExtent l="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6792" w:rsidRDefault="00706792" w:rsidP="00706792">
      <w:pPr>
        <w:tabs>
          <w:tab w:val="left" w:pos="4980"/>
        </w:tabs>
        <w:rPr>
          <w:rFonts w:ascii="Times New Roman" w:hAnsi="Times New Roman" w:cs="Times New Roman"/>
          <w:sz w:val="72"/>
          <w:szCs w:val="72"/>
        </w:rPr>
      </w:pPr>
    </w:p>
    <w:p w:rsidR="00706792" w:rsidRDefault="00706792" w:rsidP="00706792">
      <w:pPr>
        <w:tabs>
          <w:tab w:val="left" w:pos="4980"/>
        </w:tabs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lastRenderedPageBreak/>
        <w:t>¿Qué puede ocasionar esta idea?</w:t>
      </w:r>
    </w:p>
    <w:p w:rsidR="00706792" w:rsidRPr="00DC52BC" w:rsidRDefault="00706792" w:rsidP="00706792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 w:rsidRPr="00DC52BC">
        <w:rPr>
          <w:color w:val="000000"/>
          <w:spacing w:val="2"/>
          <w:sz w:val="40"/>
          <w:szCs w:val="40"/>
        </w:rPr>
        <w:t>Un evento estre</w:t>
      </w:r>
      <w:r w:rsidR="00DC52BC">
        <w:rPr>
          <w:color w:val="000000"/>
          <w:spacing w:val="2"/>
          <w:sz w:val="40"/>
          <w:szCs w:val="40"/>
        </w:rPr>
        <w:t>sante puede conducir a este pensamiento</w:t>
      </w:r>
      <w:r w:rsidRPr="00DC52BC">
        <w:rPr>
          <w:color w:val="000000"/>
          <w:spacing w:val="2"/>
          <w:sz w:val="40"/>
          <w:szCs w:val="40"/>
        </w:rPr>
        <w:t xml:space="preserve"> en niños que sufren trastornos de la salud mental como la depresión.</w:t>
      </w:r>
    </w:p>
    <w:p w:rsidR="00706792" w:rsidRPr="00DC52BC" w:rsidRDefault="00706792" w:rsidP="00706792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 w:rsidRPr="00DC52BC">
        <w:rPr>
          <w:color w:val="000000"/>
          <w:spacing w:val="2"/>
          <w:sz w:val="40"/>
          <w:szCs w:val="40"/>
        </w:rPr>
        <w:t xml:space="preserve">Los niños con riesgo de </w:t>
      </w:r>
      <w:r w:rsidR="00DC52BC">
        <w:rPr>
          <w:color w:val="000000"/>
          <w:spacing w:val="2"/>
          <w:sz w:val="40"/>
          <w:szCs w:val="40"/>
        </w:rPr>
        <w:t>esta acción</w:t>
      </w:r>
      <w:r w:rsidRPr="00DC52BC">
        <w:rPr>
          <w:color w:val="000000"/>
          <w:spacing w:val="2"/>
          <w:sz w:val="40"/>
          <w:szCs w:val="40"/>
        </w:rPr>
        <w:t xml:space="preserve"> están deprimidos o ansiosos, abandonan sus actividades, hablan sobre asuntos relacionados con la muerte o sufren cambios repentinos de comportamiento.</w:t>
      </w:r>
    </w:p>
    <w:p w:rsidR="00706792" w:rsidRPr="00DC52BC" w:rsidRDefault="00706792" w:rsidP="00706792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 w:rsidRPr="00DC52BC">
        <w:rPr>
          <w:color w:val="000000"/>
          <w:spacing w:val="2"/>
          <w:sz w:val="40"/>
          <w:szCs w:val="40"/>
        </w:rPr>
        <w:t>Los miembros de la familia y los amigos deben considerar seriamente todas las</w:t>
      </w:r>
      <w:r w:rsidR="00DC52BC">
        <w:rPr>
          <w:color w:val="000000"/>
          <w:spacing w:val="2"/>
          <w:sz w:val="40"/>
          <w:szCs w:val="40"/>
        </w:rPr>
        <w:t xml:space="preserve"> amenazas o intentos de esta acción</w:t>
      </w:r>
      <w:r w:rsidRPr="00DC52BC">
        <w:rPr>
          <w:color w:val="000000"/>
          <w:spacing w:val="2"/>
          <w:sz w:val="40"/>
          <w:szCs w:val="40"/>
        </w:rPr>
        <w:t>.</w:t>
      </w:r>
    </w:p>
    <w:p w:rsidR="00706792" w:rsidRPr="00DC52BC" w:rsidRDefault="00706792" w:rsidP="00706792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 w:rsidRPr="00DC52BC">
        <w:rPr>
          <w:color w:val="000000"/>
          <w:spacing w:val="2"/>
          <w:sz w:val="40"/>
          <w:szCs w:val="40"/>
        </w:rPr>
        <w:t xml:space="preserve">Los profesionales de la salud tratan de determinar la </w:t>
      </w:r>
      <w:r w:rsidR="00DC52BC">
        <w:rPr>
          <w:color w:val="000000"/>
          <w:spacing w:val="2"/>
          <w:sz w:val="40"/>
          <w:szCs w:val="40"/>
        </w:rPr>
        <w:t>gravedad del riesgo</w:t>
      </w:r>
      <w:r w:rsidRPr="00DC52BC">
        <w:rPr>
          <w:color w:val="000000"/>
          <w:spacing w:val="2"/>
          <w:sz w:val="40"/>
          <w:szCs w:val="40"/>
        </w:rPr>
        <w:t>.</w:t>
      </w:r>
    </w:p>
    <w:p w:rsidR="00706792" w:rsidRDefault="00706792" w:rsidP="00706792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 w:rsidRPr="00DC52BC">
        <w:rPr>
          <w:color w:val="000000"/>
          <w:spacing w:val="2"/>
          <w:sz w:val="40"/>
          <w:szCs w:val="40"/>
        </w:rPr>
        <w:t>El tratamiento conlleva la hospitalización si el riesgo es alto, la administración de fármacos para tratar otros trastornos mentales y el asesoramiento individual y familiar.</w:t>
      </w:r>
    </w:p>
    <w:p w:rsidR="00DC52BC" w:rsidRPr="00DC52BC" w:rsidRDefault="00DC52BC" w:rsidP="00706792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>
        <w:rPr>
          <w:color w:val="000000"/>
          <w:spacing w:val="2"/>
          <w:sz w:val="40"/>
          <w:szCs w:val="40"/>
        </w:rPr>
        <w:t>Fundamental dialogar de la situación y no ocultarla porque finalmente el cuerpo la va a manifestar de algún modo.</w:t>
      </w:r>
    </w:p>
    <w:p w:rsidR="00706792" w:rsidRDefault="00706792" w:rsidP="00706792">
      <w:pPr>
        <w:tabs>
          <w:tab w:val="left" w:pos="4980"/>
        </w:tabs>
        <w:rPr>
          <w:rFonts w:ascii="Times New Roman" w:hAnsi="Times New Roman" w:cs="Times New Roman"/>
          <w:sz w:val="72"/>
          <w:szCs w:val="72"/>
        </w:rPr>
      </w:pPr>
    </w:p>
    <w:p w:rsidR="00706792" w:rsidRDefault="00DC52BC" w:rsidP="00706792">
      <w:pPr>
        <w:tabs>
          <w:tab w:val="left" w:pos="4980"/>
        </w:tabs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lastRenderedPageBreak/>
        <w:t>¿Qué es lo que realmente pretenden los jóvenes que tienen estos pensamientos?</w:t>
      </w:r>
    </w:p>
    <w:p w:rsidR="00DC52BC" w:rsidRDefault="007C1C25" w:rsidP="00706792">
      <w:p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Dejar de vivir como lo está haciendo</w:t>
      </w:r>
      <w:r w:rsidR="00DC52BC">
        <w:rPr>
          <w:rFonts w:ascii="Times New Roman" w:hAnsi="Times New Roman" w:cs="Times New Roman"/>
          <w:sz w:val="40"/>
          <w:szCs w:val="40"/>
        </w:rPr>
        <w:t>. Solo que no saben cómo.</w:t>
      </w:r>
    </w:p>
    <w:p w:rsidR="00DC52BC" w:rsidRDefault="00DC52BC" w:rsidP="00706792">
      <w:p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Ruta a seguir…</w:t>
      </w:r>
    </w:p>
    <w:p w:rsidR="00DC52BC" w:rsidRDefault="00DC52BC" w:rsidP="00706792">
      <w:p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</w:p>
    <w:p w:rsidR="00DC52BC" w:rsidRDefault="007C1C25" w:rsidP="00DC52BC">
      <w:pPr>
        <w:pStyle w:val="Prrafodelista"/>
        <w:numPr>
          <w:ilvl w:val="0"/>
          <w:numId w:val="2"/>
        </w:num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Escucha y acompañamiento.</w:t>
      </w:r>
    </w:p>
    <w:p w:rsidR="007C1C25" w:rsidRDefault="007C1C25" w:rsidP="00DC52BC">
      <w:pPr>
        <w:pStyle w:val="Prrafodelista"/>
        <w:numPr>
          <w:ilvl w:val="0"/>
          <w:numId w:val="2"/>
        </w:num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Ayuda profesional-línea 123</w:t>
      </w:r>
    </w:p>
    <w:p w:rsidR="007C1C25" w:rsidRDefault="007C1C25" w:rsidP="00DC52BC">
      <w:pPr>
        <w:pStyle w:val="Prrafodelista"/>
        <w:numPr>
          <w:ilvl w:val="0"/>
          <w:numId w:val="2"/>
        </w:num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Tomar en serio la comunicación, hacerlo si prejuicio, decir todo lo que se siente.</w:t>
      </w:r>
    </w:p>
    <w:p w:rsidR="007C1C25" w:rsidRDefault="007C1C25" w:rsidP="00DC52BC">
      <w:pPr>
        <w:pStyle w:val="Prrafodelista"/>
        <w:numPr>
          <w:ilvl w:val="0"/>
          <w:numId w:val="2"/>
        </w:num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Sensibilizarnos frente a este tema que actualmente es tan común, dejar el tabú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84"/>
        <w:gridCol w:w="4210"/>
      </w:tblGrid>
      <w:tr w:rsidR="007C1C25" w:rsidTr="007C1C25">
        <w:tc>
          <w:tcPr>
            <w:tcW w:w="4247" w:type="dxa"/>
          </w:tcPr>
          <w:p w:rsidR="007C1C25" w:rsidRDefault="00F81630" w:rsidP="00F81630">
            <w:pPr>
              <w:tabs>
                <w:tab w:val="left" w:pos="4980"/>
              </w:tabs>
              <w:rPr>
                <w:rFonts w:ascii="Times New Roman" w:hAnsi="Times New Roman" w:cs="Times New Roman"/>
                <w:sz w:val="40"/>
                <w:szCs w:val="40"/>
              </w:rPr>
            </w:pPr>
            <w:r>
              <w:object w:dxaOrig="2880" w:dyaOrig="211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08.5pt;height:248.25pt" o:ole="">
                  <v:imagedata r:id="rId6" o:title=""/>
                </v:shape>
                <o:OLEObject Type="Embed" ProgID="PBrush" ShapeID="_x0000_i1025" DrawAspect="Content" ObjectID="_1646667531" r:id="rId7"/>
              </w:object>
            </w:r>
          </w:p>
        </w:tc>
        <w:tc>
          <w:tcPr>
            <w:tcW w:w="4247" w:type="dxa"/>
          </w:tcPr>
          <w:p w:rsidR="007C1C25" w:rsidRDefault="00F81630" w:rsidP="007C1C25">
            <w:pPr>
              <w:tabs>
                <w:tab w:val="left" w:pos="4980"/>
              </w:tabs>
              <w:rPr>
                <w:rFonts w:ascii="Times New Roman" w:hAnsi="Times New Roman" w:cs="Times New Roman"/>
                <w:sz w:val="40"/>
                <w:szCs w:val="40"/>
              </w:rPr>
            </w:pPr>
            <w:r>
              <w:object w:dxaOrig="5190" w:dyaOrig="4470">
                <v:shape id="_x0000_i1026" type="#_x0000_t75" style="width:204.75pt;height:245.25pt" o:ole="">
                  <v:imagedata r:id="rId8" o:title=""/>
                </v:shape>
                <o:OLEObject Type="Embed" ProgID="PBrush" ShapeID="_x0000_i1026" DrawAspect="Content" ObjectID="_1646667532" r:id="rId9"/>
              </w:object>
            </w:r>
          </w:p>
        </w:tc>
      </w:tr>
    </w:tbl>
    <w:p w:rsidR="007C1C25" w:rsidRPr="005D0892" w:rsidRDefault="00F81630" w:rsidP="005D0892">
      <w:pPr>
        <w:tabs>
          <w:tab w:val="left" w:pos="4980"/>
        </w:tabs>
        <w:jc w:val="center"/>
        <w:rPr>
          <w:rFonts w:ascii="Times New Roman" w:hAnsi="Times New Roman" w:cs="Times New Roman"/>
          <w:sz w:val="72"/>
          <w:szCs w:val="72"/>
        </w:rPr>
      </w:pPr>
      <w:r w:rsidRPr="005D0892">
        <w:rPr>
          <w:rFonts w:ascii="Times New Roman" w:hAnsi="Times New Roman" w:cs="Times New Roman"/>
          <w:sz w:val="72"/>
          <w:szCs w:val="72"/>
        </w:rPr>
        <w:lastRenderedPageBreak/>
        <w:t>¿</w:t>
      </w:r>
      <w:r w:rsidR="005D0892" w:rsidRPr="005D0892">
        <w:rPr>
          <w:rFonts w:ascii="Times New Roman" w:hAnsi="Times New Roman" w:cs="Times New Roman"/>
          <w:sz w:val="72"/>
          <w:szCs w:val="72"/>
        </w:rPr>
        <w:t>C</w:t>
      </w:r>
      <w:r w:rsidRPr="005D0892">
        <w:rPr>
          <w:rFonts w:ascii="Times New Roman" w:hAnsi="Times New Roman" w:cs="Times New Roman"/>
          <w:sz w:val="72"/>
          <w:szCs w:val="72"/>
        </w:rPr>
        <w:t xml:space="preserve">ómo lograr </w:t>
      </w:r>
      <w:r w:rsidR="005D0892" w:rsidRPr="005D0892">
        <w:rPr>
          <w:rFonts w:ascii="Times New Roman" w:hAnsi="Times New Roman" w:cs="Times New Roman"/>
          <w:sz w:val="72"/>
          <w:szCs w:val="72"/>
        </w:rPr>
        <w:t>niños, niñas y jóvenes felices?</w:t>
      </w:r>
    </w:p>
    <w:p w:rsidR="00F81630" w:rsidRDefault="005D0892" w:rsidP="007C1C25">
      <w:p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noProof/>
          <w:sz w:val="40"/>
          <w:szCs w:val="40"/>
          <w:lang w:eastAsia="es-ES"/>
        </w:rPr>
        <w:drawing>
          <wp:inline distT="0" distB="0" distL="0" distR="0">
            <wp:extent cx="5305425" cy="1714500"/>
            <wp:effectExtent l="0" t="0" r="952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0892" w:rsidRDefault="005D0892" w:rsidP="007C1C25">
      <w:pPr>
        <w:tabs>
          <w:tab w:val="left" w:pos="4980"/>
        </w:tabs>
        <w:rPr>
          <w:rFonts w:ascii="Times New Roman" w:hAnsi="Times New Roman" w:cs="Times New Roman"/>
          <w:sz w:val="40"/>
          <w:szCs w:val="40"/>
        </w:rPr>
      </w:pPr>
    </w:p>
    <w:p w:rsidR="005D0892" w:rsidRDefault="005D0892" w:rsidP="005D0892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 w:rsidRPr="005D0892">
        <w:rPr>
          <w:color w:val="000000"/>
          <w:spacing w:val="2"/>
          <w:sz w:val="40"/>
          <w:szCs w:val="40"/>
        </w:rPr>
        <w:t>Un ambiente de crianza alentador</w:t>
      </w:r>
    </w:p>
    <w:p w:rsidR="00A62DC2" w:rsidRPr="005D0892" w:rsidRDefault="00A62DC2" w:rsidP="005D0892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>
        <w:rPr>
          <w:color w:val="000000"/>
          <w:spacing w:val="2"/>
          <w:sz w:val="40"/>
          <w:szCs w:val="40"/>
        </w:rPr>
        <w:t>Enseñar a ayudar a los demás</w:t>
      </w:r>
    </w:p>
    <w:p w:rsidR="005D0892" w:rsidRPr="005D0892" w:rsidRDefault="005D0892" w:rsidP="005D0892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 w:rsidRPr="005D0892">
        <w:rPr>
          <w:color w:val="000000"/>
          <w:spacing w:val="2"/>
          <w:sz w:val="40"/>
          <w:szCs w:val="40"/>
        </w:rPr>
        <w:t>Un fácil acceso a los servicios de salud mental</w:t>
      </w:r>
    </w:p>
    <w:p w:rsidR="005D0892" w:rsidRDefault="005D0892" w:rsidP="005D0892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>
        <w:rPr>
          <w:color w:val="000000"/>
          <w:spacing w:val="2"/>
          <w:sz w:val="40"/>
          <w:szCs w:val="40"/>
        </w:rPr>
        <w:t xml:space="preserve">Espacios </w:t>
      </w:r>
      <w:r w:rsidRPr="005D0892">
        <w:rPr>
          <w:color w:val="000000"/>
          <w:spacing w:val="2"/>
          <w:sz w:val="40"/>
          <w:szCs w:val="40"/>
        </w:rPr>
        <w:t>que promueva</w:t>
      </w:r>
      <w:r>
        <w:rPr>
          <w:color w:val="000000"/>
          <w:spacing w:val="2"/>
          <w:sz w:val="40"/>
          <w:szCs w:val="40"/>
        </w:rPr>
        <w:t>n</w:t>
      </w:r>
      <w:r w:rsidRPr="005D0892">
        <w:rPr>
          <w:color w:val="000000"/>
          <w:spacing w:val="2"/>
          <w:sz w:val="40"/>
          <w:szCs w:val="40"/>
        </w:rPr>
        <w:t xml:space="preserve"> el respeto por las diferencias individuales, raciales y culturales</w:t>
      </w:r>
    </w:p>
    <w:p w:rsidR="005D0892" w:rsidRDefault="005D0892" w:rsidP="005D0892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>
        <w:rPr>
          <w:color w:val="000000"/>
          <w:spacing w:val="2"/>
          <w:sz w:val="40"/>
          <w:szCs w:val="40"/>
        </w:rPr>
        <w:t xml:space="preserve">Diálogo </w:t>
      </w:r>
    </w:p>
    <w:p w:rsidR="005D0892" w:rsidRDefault="005D0892" w:rsidP="005D0892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>
        <w:rPr>
          <w:color w:val="000000"/>
          <w:spacing w:val="2"/>
          <w:sz w:val="40"/>
          <w:szCs w:val="40"/>
        </w:rPr>
        <w:t xml:space="preserve">Afecto </w:t>
      </w:r>
    </w:p>
    <w:p w:rsidR="005D0892" w:rsidRDefault="00A62DC2" w:rsidP="005D0892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>
        <w:rPr>
          <w:color w:val="000000"/>
          <w:spacing w:val="2"/>
          <w:sz w:val="40"/>
          <w:szCs w:val="40"/>
        </w:rPr>
        <w:t>Espacios que favorezcan el juego</w:t>
      </w:r>
    </w:p>
    <w:p w:rsidR="00A62DC2" w:rsidRDefault="00A62DC2" w:rsidP="005D0892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>
        <w:rPr>
          <w:color w:val="000000"/>
          <w:spacing w:val="2"/>
          <w:sz w:val="40"/>
          <w:szCs w:val="40"/>
        </w:rPr>
        <w:t>Fortalecimiento espiritual</w:t>
      </w:r>
    </w:p>
    <w:p w:rsidR="00A62DC2" w:rsidRDefault="00A62DC2" w:rsidP="005D0892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240" w:afterAutospacing="0" w:line="330" w:lineRule="atLeast"/>
        <w:ind w:left="600"/>
        <w:rPr>
          <w:color w:val="000000"/>
          <w:spacing w:val="2"/>
          <w:sz w:val="40"/>
          <w:szCs w:val="40"/>
        </w:rPr>
      </w:pPr>
      <w:r>
        <w:rPr>
          <w:color w:val="000000"/>
          <w:spacing w:val="2"/>
          <w:sz w:val="40"/>
          <w:szCs w:val="40"/>
        </w:rPr>
        <w:t>Hábitos que favorezcan facilidad para pedir ayuda</w:t>
      </w:r>
    </w:p>
    <w:p w:rsidR="00706792" w:rsidRPr="00706792" w:rsidRDefault="00A62DC2" w:rsidP="00A62DC2">
      <w:pPr>
        <w:pStyle w:val="NormalWeb"/>
        <w:shd w:val="clear" w:color="auto" w:fill="FFFFFF"/>
        <w:spacing w:before="0" w:beforeAutospacing="0" w:after="240" w:afterAutospacing="0" w:line="330" w:lineRule="atLeast"/>
        <w:ind w:left="600"/>
        <w:rPr>
          <w:sz w:val="72"/>
          <w:szCs w:val="72"/>
        </w:rPr>
      </w:pPr>
      <w:r>
        <w:rPr>
          <w:color w:val="000000"/>
          <w:spacing w:val="2"/>
          <w:sz w:val="40"/>
          <w:szCs w:val="40"/>
        </w:rPr>
        <w:t>Orientadora primaria JT</w:t>
      </w:r>
      <w:bookmarkStart w:id="0" w:name="_GoBack"/>
      <w:bookmarkEnd w:id="0"/>
    </w:p>
    <w:sectPr w:rsidR="00706792" w:rsidRPr="00706792" w:rsidSect="00706792">
      <w:pgSz w:w="11906" w:h="16838" w:code="9"/>
      <w:pgMar w:top="1418" w:right="1701" w:bottom="1418" w:left="1701" w:header="709" w:footer="709" w:gutter="0"/>
      <w:pgBorders w:offsetFrom="page">
        <w:top w:val="confettiStreamers" w:sz="31" w:space="24" w:color="auto"/>
        <w:left w:val="confettiStreamers" w:sz="31" w:space="24" w:color="auto"/>
        <w:bottom w:val="confettiStreamers" w:sz="31" w:space="24" w:color="auto"/>
        <w:right w:val="confettiStreamers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E27279"/>
    <w:multiLevelType w:val="multilevel"/>
    <w:tmpl w:val="A7366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B12BF5"/>
    <w:multiLevelType w:val="hybridMultilevel"/>
    <w:tmpl w:val="3EDABE2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F65331"/>
    <w:multiLevelType w:val="multilevel"/>
    <w:tmpl w:val="97AC0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C9C3603"/>
    <w:multiLevelType w:val="hybridMultilevel"/>
    <w:tmpl w:val="9B58E9B0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6792"/>
    <w:rsid w:val="005D0892"/>
    <w:rsid w:val="00706792"/>
    <w:rsid w:val="007C1C25"/>
    <w:rsid w:val="008F5A59"/>
    <w:rsid w:val="00A62DC2"/>
    <w:rsid w:val="00CA6548"/>
    <w:rsid w:val="00DC52BC"/>
    <w:rsid w:val="00F81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C4AB26-8649-4C49-8EBC-63845B0A8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067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DC52BC"/>
    <w:pPr>
      <w:ind w:left="720"/>
      <w:contextualSpacing/>
    </w:pPr>
  </w:style>
  <w:style w:type="table" w:styleId="Tablaconcuadrcula">
    <w:name w:val="Table Grid"/>
    <w:basedOn w:val="Tablanormal"/>
    <w:uiPriority w:val="39"/>
    <w:rsid w:val="007C1C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28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43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0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3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53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13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9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7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288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2020-03-25T23:52:00Z</dcterms:created>
  <dcterms:modified xsi:type="dcterms:W3CDTF">2020-03-25T23:52:00Z</dcterms:modified>
</cp:coreProperties>
</file>